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3" w:rsidRPr="005869B5" w:rsidRDefault="00FB5E43" w:rsidP="005869B5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</w:pPr>
      <w:r w:rsidRPr="005869B5"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  <w:t xml:space="preserve">Pomiar temperatury dziecka </w:t>
      </w:r>
      <w:r w:rsidR="005869B5"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  <w:br/>
      </w:r>
      <w:r w:rsidRPr="005869B5"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  <w:t>przy wejściu do przedszkola</w:t>
      </w:r>
      <w:r w:rsidR="005869B5" w:rsidRPr="005869B5"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  <w:t xml:space="preserve"> </w:t>
      </w:r>
      <w:r w:rsidRPr="005869B5">
        <w:rPr>
          <w:rFonts w:ascii="Bookman Old Style" w:eastAsia="Times New Roman" w:hAnsi="Bookman Old Style" w:cs="Times New Roman"/>
          <w:b/>
          <w:bCs/>
          <w:color w:val="00B0F0"/>
          <w:kern w:val="36"/>
          <w:sz w:val="32"/>
          <w:szCs w:val="32"/>
          <w:lang w:eastAsia="pl-PL"/>
        </w:rPr>
        <w:t>– czy to dopuszczalne</w:t>
      </w:r>
    </w:p>
    <w:p w:rsidR="006F426B" w:rsidRPr="005869B5" w:rsidRDefault="006F426B">
      <w:pPr>
        <w:rPr>
          <w:rFonts w:ascii="Bookman Old Style" w:hAnsi="Bookman Old Style"/>
          <w:sz w:val="24"/>
          <w:szCs w:val="24"/>
        </w:rPr>
      </w:pPr>
    </w:p>
    <w:p w:rsidR="00FB5E43" w:rsidRPr="005869B5" w:rsidRDefault="00FB5E43">
      <w:pPr>
        <w:rPr>
          <w:rFonts w:ascii="Bookman Old Style" w:hAnsi="Bookman Old Style"/>
          <w:sz w:val="24"/>
          <w:szCs w:val="24"/>
        </w:rPr>
      </w:pPr>
      <w:r w:rsidRPr="005869B5">
        <w:rPr>
          <w:rFonts w:ascii="Bookman Old Style" w:hAnsi="Bookman Old Style"/>
          <w:sz w:val="24"/>
          <w:szCs w:val="24"/>
        </w:rPr>
        <w:t>Temperaturę dziecku może mierzyć dowolnie wyznaczony pracownik, pod warunkiem jednak, że rodzice na pomiar temperatury wyrazili zgodę.</w:t>
      </w:r>
    </w:p>
    <w:p w:rsidR="00FB5E43" w:rsidRPr="005869B5" w:rsidRDefault="00FB5E43" w:rsidP="00FB5E43">
      <w:pPr>
        <w:jc w:val="both"/>
        <w:rPr>
          <w:rFonts w:ascii="Bookman Old Style" w:hAnsi="Bookman Old Style"/>
          <w:sz w:val="24"/>
          <w:szCs w:val="24"/>
        </w:rPr>
      </w:pPr>
      <w:r w:rsidRPr="005869B5">
        <w:rPr>
          <w:rFonts w:ascii="Bookman Old Style" w:hAnsi="Bookman Old Style"/>
          <w:sz w:val="24"/>
          <w:szCs w:val="24"/>
        </w:rPr>
        <w:t xml:space="preserve">Do jednostek systemu oświaty, których funkcjonowanie nie jest czasowo ograniczone albo zawieszone stosuje się przepisy odrębne dotyczące ograniczeń, nakazów i zakazów w związku z wystąpieniem stanu epidemii, </w:t>
      </w:r>
      <w:r w:rsidR="005869B5">
        <w:rPr>
          <w:rFonts w:ascii="Bookman Old Style" w:hAnsi="Bookman Old Style"/>
          <w:sz w:val="24"/>
          <w:szCs w:val="24"/>
        </w:rPr>
        <w:br/>
      </w:r>
      <w:r w:rsidRPr="005869B5">
        <w:rPr>
          <w:rFonts w:ascii="Bookman Old Style" w:hAnsi="Bookman Old Style"/>
          <w:sz w:val="24"/>
          <w:szCs w:val="24"/>
        </w:rPr>
        <w:t xml:space="preserve">a w przypadku przedszkoli, innych form wychowania przedszkolnego </w:t>
      </w:r>
      <w:r w:rsidR="005869B5">
        <w:rPr>
          <w:rFonts w:ascii="Bookman Old Style" w:hAnsi="Bookman Old Style"/>
          <w:sz w:val="24"/>
          <w:szCs w:val="24"/>
        </w:rPr>
        <w:br/>
      </w:r>
      <w:r w:rsidRPr="005869B5">
        <w:rPr>
          <w:rFonts w:ascii="Bookman Old Style" w:hAnsi="Bookman Old Style"/>
          <w:sz w:val="24"/>
          <w:szCs w:val="24"/>
        </w:rPr>
        <w:t xml:space="preserve">i oddziałów przedszkolnych w szkołach podstawowych - także wytyczne Ministra Zdrowia, </w:t>
      </w:r>
      <w:r w:rsidRPr="005869B5">
        <w:rPr>
          <w:rStyle w:val="Pogrubienie"/>
          <w:rFonts w:ascii="Bookman Old Style" w:hAnsi="Bookman Old Style"/>
          <w:sz w:val="24"/>
          <w:szCs w:val="24"/>
        </w:rPr>
        <w:t>Głównego Inspektora Sanitarnego</w:t>
      </w:r>
      <w:r w:rsidRPr="005869B5">
        <w:rPr>
          <w:rFonts w:ascii="Bookman Old Style" w:hAnsi="Bookman Old Style"/>
          <w:sz w:val="24"/>
          <w:szCs w:val="24"/>
        </w:rPr>
        <w:t xml:space="preserve"> oraz MEN udostępnione na stronie urzędu obsługującego resort edukacji </w:t>
      </w:r>
      <w:r w:rsidR="005869B5">
        <w:rPr>
          <w:rFonts w:ascii="Bookman Old Style" w:hAnsi="Bookman Old Style"/>
          <w:sz w:val="24"/>
          <w:szCs w:val="24"/>
        </w:rPr>
        <w:br/>
      </w:r>
      <w:r w:rsidRPr="005869B5">
        <w:rPr>
          <w:rFonts w:ascii="Bookman Old Style" w:hAnsi="Bookman Old Style"/>
          <w:sz w:val="24"/>
          <w:szCs w:val="24"/>
        </w:rPr>
        <w:t>(§ 4d rozporządzenia MEN z 11 marca 2020 r.).</w:t>
      </w:r>
    </w:p>
    <w:p w:rsidR="00FB5E43" w:rsidRPr="005869B5" w:rsidRDefault="00FB5E43" w:rsidP="00FB5E43">
      <w:pPr>
        <w:jc w:val="both"/>
        <w:rPr>
          <w:rFonts w:ascii="Bookman Old Style" w:hAnsi="Bookman Old Style"/>
          <w:sz w:val="24"/>
          <w:szCs w:val="24"/>
        </w:rPr>
      </w:pPr>
      <w:r w:rsidRPr="005869B5">
        <w:rPr>
          <w:rFonts w:ascii="Bookman Old Style" w:hAnsi="Bookman Old Style"/>
          <w:sz w:val="24"/>
          <w:szCs w:val="24"/>
        </w:rPr>
        <w:t xml:space="preserve">Przedszkola powinny się zatem stosować do wytycznych Głównego Inspektora Sanitarnego. Wytyczne te, datowane na dzień 4 maja 2020 r. rekomendują zakup termometru, najlepiej bezdotykowego </w:t>
      </w:r>
      <w:r w:rsidR="005869B5">
        <w:rPr>
          <w:rFonts w:ascii="Bookman Old Style" w:hAnsi="Bookman Old Style"/>
          <w:sz w:val="24"/>
          <w:szCs w:val="24"/>
        </w:rPr>
        <w:br/>
      </w:r>
      <w:r w:rsidRPr="005869B5">
        <w:rPr>
          <w:rFonts w:ascii="Bookman Old Style" w:hAnsi="Bookman Old Style"/>
          <w:sz w:val="24"/>
          <w:szCs w:val="24"/>
        </w:rPr>
        <w:t>(minimum 1 termometr na podmiot), jak również rekomendują uzyskanie zgody rodziców/opiekunów na pomiar temperatury ciała dziecka.</w:t>
      </w:r>
    </w:p>
    <w:p w:rsidR="00FB5E43" w:rsidRPr="005869B5" w:rsidRDefault="00FB5E43" w:rsidP="00FB5E43">
      <w:pPr>
        <w:jc w:val="both"/>
        <w:rPr>
          <w:rFonts w:ascii="Bookman Old Style" w:hAnsi="Bookman Old Style"/>
          <w:sz w:val="24"/>
          <w:szCs w:val="24"/>
        </w:rPr>
      </w:pPr>
      <w:r w:rsidRPr="005869B5">
        <w:rPr>
          <w:rFonts w:ascii="Bookman Old Style" w:hAnsi="Bookman Old Style"/>
          <w:sz w:val="24"/>
          <w:szCs w:val="24"/>
        </w:rPr>
        <w:t xml:space="preserve">Konieczność uzyskania zgody rodziców (opiekunów) jest związana </w:t>
      </w:r>
      <w:r w:rsidR="005869B5">
        <w:rPr>
          <w:rFonts w:ascii="Bookman Old Style" w:hAnsi="Bookman Old Style"/>
          <w:sz w:val="24"/>
          <w:szCs w:val="24"/>
        </w:rPr>
        <w:br/>
      </w:r>
      <w:r w:rsidRPr="005869B5">
        <w:rPr>
          <w:rFonts w:ascii="Bookman Old Style" w:hAnsi="Bookman Old Style"/>
          <w:sz w:val="24"/>
          <w:szCs w:val="24"/>
        </w:rPr>
        <w:t xml:space="preserve">z regulacjami RODO. Z art. 9 ust. 1 tego aktu wynika bowiem ogólny zakaz przetwarzania danych osobowych szczególnej kategorii, w tym dotyczących zdrowia. Od zakazu tego istnieją jednak wyjątki wymienione w ust. 2 przywołanej regulacji, do których należy sytuacja, gdy daje dotyczące zdrowia są przetwarzane na podstawie zgody. W przypadku dzieci przedszkolnych dane dotyczące ich temperatury można zatem przetwarzać, na podstawie zgody </w:t>
      </w:r>
      <w:r w:rsidRPr="005869B5">
        <w:rPr>
          <w:rStyle w:val="Pogrubienie"/>
          <w:rFonts w:ascii="Bookman Old Style" w:hAnsi="Bookman Old Style"/>
          <w:sz w:val="24"/>
          <w:szCs w:val="24"/>
        </w:rPr>
        <w:t>rodziców lub prawnych opiekunów</w:t>
      </w:r>
      <w:r w:rsidRPr="005869B5">
        <w:rPr>
          <w:rFonts w:ascii="Bookman Old Style" w:hAnsi="Bookman Old Style"/>
          <w:sz w:val="24"/>
          <w:szCs w:val="24"/>
        </w:rPr>
        <w:t>.</w:t>
      </w:r>
    </w:p>
    <w:p w:rsidR="00FB5E43" w:rsidRPr="005869B5" w:rsidRDefault="00FB5E43" w:rsidP="00FB5E43">
      <w:pPr>
        <w:jc w:val="both"/>
        <w:rPr>
          <w:rFonts w:ascii="Bookman Old Style" w:hAnsi="Bookman Old Style"/>
          <w:sz w:val="24"/>
          <w:szCs w:val="24"/>
        </w:rPr>
      </w:pPr>
    </w:p>
    <w:p w:rsidR="00FB5E43" w:rsidRPr="005869B5" w:rsidRDefault="00FB5E43" w:rsidP="00FB5E4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869B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Podstawa prawna: </w:t>
      </w:r>
    </w:p>
    <w:p w:rsidR="00FB5E43" w:rsidRPr="005869B5" w:rsidRDefault="00C3473F" w:rsidP="00FB5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hyperlink r:id="rId6" w:anchor="c_0_k_0_t_0_d_0_r_2_o_0_a_9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FB5E43" w:rsidRP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 xml:space="preserve">Rozporządzenie Parlamentu Europejskiego i Rady (UE) 2016/679 z 27 kwietnia 2016 r. sprawie ochrony osób fizycznych w związku </w:t>
        </w:r>
        <w:r w:rsid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br/>
        </w:r>
        <w:r w:rsidR="00FB5E43" w:rsidRP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>z przetwarzaniem danych osobowych i w sprawie swobodnego przepływu takich danych oraz uchylenia dyrektywy 95/46/WE</w:t>
        </w:r>
        <w:r w:rsid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br/>
        </w:r>
        <w:r w:rsidR="00FB5E43" w:rsidRP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 xml:space="preserve"> (</w:t>
        </w:r>
        <w:proofErr w:type="spellStart"/>
        <w:r w:rsidR="00FB5E43" w:rsidRP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>Dz.U</w:t>
        </w:r>
        <w:proofErr w:type="spellEnd"/>
        <w:r w:rsidR="00FB5E43" w:rsidRPr="005869B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>. UE.L.  z 2016 r. Nr 119, poz. 1) – art. 9,</w:t>
        </w:r>
      </w:hyperlink>
    </w:p>
    <w:p w:rsidR="00FB5E43" w:rsidRPr="005869B5" w:rsidRDefault="00FB5E43" w:rsidP="00FB5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869B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Rozporządzenia Ministra Edukacji Narodowej z 11 marca 2020 r. </w:t>
      </w:r>
      <w:r w:rsidR="005869B5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5869B5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sprawie czasowego ograniczenia funkcjonowania jednostek systemu oświaty w związku z zapobieganiem, przeciwdziałaniem i zwalczaniem COVID-19 (Dz. U. z 2020 r., poz. 410 ze zm.) - § 4d.</w:t>
      </w:r>
    </w:p>
    <w:p w:rsidR="00FB5E43" w:rsidRPr="005869B5" w:rsidRDefault="00FB5E43" w:rsidP="00FB5E43">
      <w:pPr>
        <w:jc w:val="both"/>
        <w:rPr>
          <w:rFonts w:ascii="Bookman Old Style" w:hAnsi="Bookman Old Style"/>
          <w:sz w:val="24"/>
          <w:szCs w:val="24"/>
        </w:rPr>
      </w:pPr>
    </w:p>
    <w:sectPr w:rsidR="00FB5E43" w:rsidRPr="005869B5" w:rsidSect="0029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97"/>
    <w:multiLevelType w:val="multilevel"/>
    <w:tmpl w:val="2A8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E43"/>
    <w:rsid w:val="00294F8A"/>
    <w:rsid w:val="005869B5"/>
    <w:rsid w:val="006F426B"/>
    <w:rsid w:val="00C3473F"/>
    <w:rsid w:val="00D3034D"/>
    <w:rsid w:val="00FA718F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5F8C-561C-4754-B152-F5B22F8A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anias</cp:lastModifiedBy>
  <cp:revision>2</cp:revision>
  <cp:lastPrinted>2020-09-04T07:35:00Z</cp:lastPrinted>
  <dcterms:created xsi:type="dcterms:W3CDTF">2020-09-04T15:07:00Z</dcterms:created>
  <dcterms:modified xsi:type="dcterms:W3CDTF">2020-09-04T15:07:00Z</dcterms:modified>
</cp:coreProperties>
</file>